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AA6B4D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AA6B4D" w:rsidP="00463C2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>E.C de courir 3 séries (10×10s) en court-court à 120 % de sa VMA, pour développer sa puissance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8B3EC4" w:rsidRDefault="00AA6B4D" w:rsidP="00D53CD4">
            <w:r w:rsidRPr="00B4529E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AA6B4D" w:rsidRDefault="00AA6B4D" w:rsidP="00AA6B4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>
              <w:rPr>
                <w:i/>
                <w:iCs/>
              </w:rPr>
              <w:t>Travail en aller-retour. Départ et Récupération sur chaque plot.</w:t>
            </w:r>
          </w:p>
          <w:p w:rsidR="00AA6B4D" w:rsidRPr="00B4529E" w:rsidRDefault="00AA6B4D" w:rsidP="00AA6B4D">
            <w:pPr>
              <w:rPr>
                <w:i/>
                <w:iCs/>
              </w:rPr>
            </w:pPr>
          </w:p>
          <w:p w:rsidR="00AA6B4D" w:rsidRDefault="00AA6B4D" w:rsidP="00AA6B4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>
              <w:rPr>
                <w:i/>
                <w:iCs/>
              </w:rPr>
              <w:t xml:space="preserve">Respecter les allures et leur </w:t>
            </w:r>
            <w:r w:rsidRPr="00AA6B4D">
              <w:rPr>
                <w:i/>
                <w:iCs/>
              </w:rPr>
              <w:t>reproduction dans le temps.</w:t>
            </w:r>
          </w:p>
          <w:p w:rsidR="00AA6B4D" w:rsidRPr="00AA6B4D" w:rsidRDefault="00AA6B4D" w:rsidP="00AA6B4D">
            <w:pPr>
              <w:rPr>
                <w:i/>
                <w:iCs/>
              </w:rPr>
            </w:pPr>
          </w:p>
          <w:p w:rsidR="00AA6B4D" w:rsidRDefault="00AA6B4D" w:rsidP="00AA6B4D">
            <w:pPr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AA6B4D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DÉROULEMENT </w:t>
            </w:r>
          </w:p>
          <w:p w:rsidR="00AA6B4D" w:rsidRPr="00AA6B4D" w:rsidRDefault="00AA6B4D" w:rsidP="00AA6B4D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                                      </w:t>
            </w:r>
            <w:r w:rsidRPr="00AA6B4D">
              <w:rPr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Pr="00AA6B4D">
              <w:rPr>
                <w:i/>
                <w:iCs/>
              </w:rPr>
              <w:t>3 séries (10×10s)</w:t>
            </w:r>
            <w:r w:rsidRPr="00AA6B4D">
              <w:rPr>
                <w:bCs/>
                <w:i/>
                <w:iCs/>
                <w:sz w:val="22"/>
                <w:szCs w:val="22"/>
              </w:rPr>
              <w:t xml:space="preserve">de course en </w:t>
            </w:r>
            <w:r w:rsidRPr="00AA6B4D">
              <w:rPr>
                <w:i/>
                <w:iCs/>
              </w:rPr>
              <w:t>aller-retour selon le tableau ci-dessous</w:t>
            </w:r>
            <w:r w:rsidRPr="00AA6B4D">
              <w:rPr>
                <w:bCs/>
                <w:i/>
                <w:iCs/>
                <w:sz w:val="22"/>
                <w:szCs w:val="22"/>
              </w:rPr>
              <w:t>.</w:t>
            </w: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  <w:r w:rsidRPr="00AA6B4D">
              <w:rPr>
                <w:bCs/>
                <w:i/>
                <w:iCs/>
                <w:sz w:val="22"/>
                <w:szCs w:val="22"/>
              </w:rPr>
              <w:t xml:space="preserve"> -R10 s de récupération passive entre les répétitions, et 5 min de récupération active entre les séries.</w:t>
            </w:r>
          </w:p>
          <w:p w:rsidR="00AA6B4D" w:rsidRDefault="00514762" w:rsidP="00AA6B4D">
            <w:pPr>
              <w:rPr>
                <w:bCs/>
                <w:i/>
                <w:iCs/>
                <w:sz w:val="22"/>
                <w:szCs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506.65pt;margin-top:34.75pt;width:148.2pt;height:115.55pt;z-index:251661312" wrapcoords="-109 0 -109 21460 21600 21460 21600 0 -109 0">
                  <v:imagedata r:id="rId6" o:title=""/>
                  <w10:wrap type="tight"/>
                </v:shape>
                <o:OLEObject Type="Embed" ProgID="PBrush" ShapeID="_x0000_s1051" DrawAspect="Content" ObjectID="_1536938561" r:id="rId7"/>
              </w:pict>
            </w:r>
          </w:p>
          <w:tbl>
            <w:tblPr>
              <w:tblpPr w:leftFromText="141" w:rightFromText="141" w:vertAnchor="page" w:horzAnchor="page" w:tblpX="1984" w:tblpY="220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22"/>
              <w:gridCol w:w="624"/>
              <w:gridCol w:w="676"/>
              <w:gridCol w:w="637"/>
              <w:gridCol w:w="636"/>
              <w:gridCol w:w="743"/>
              <w:gridCol w:w="743"/>
              <w:gridCol w:w="743"/>
              <w:gridCol w:w="664"/>
            </w:tblGrid>
            <w:tr w:rsidR="00AA6B4D" w:rsidRPr="00617802" w:rsidTr="00AA6B4D">
              <w:trPr>
                <w:trHeight w:val="181"/>
              </w:trPr>
              <w:tc>
                <w:tcPr>
                  <w:tcW w:w="1722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 w:rsidRPr="00617802">
                    <w:rPr>
                      <w:b/>
                      <w:sz w:val="19"/>
                      <w:szCs w:val="19"/>
                    </w:rPr>
                    <w:t>VMA (km/h)</w:t>
                  </w:r>
                </w:p>
              </w:tc>
              <w:tc>
                <w:tcPr>
                  <w:tcW w:w="624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 w:rsidRPr="00617802">
                    <w:rPr>
                      <w:b/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676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23"/>
                      <w:szCs w:val="23"/>
                    </w:rPr>
                    <w:t>10 ,5</w:t>
                  </w:r>
                </w:p>
              </w:tc>
              <w:tc>
                <w:tcPr>
                  <w:tcW w:w="637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 w:rsidRPr="00617802">
                    <w:rPr>
                      <w:b/>
                      <w:sz w:val="23"/>
                      <w:szCs w:val="23"/>
                    </w:rPr>
                    <w:t>1</w:t>
                  </w:r>
                  <w:r>
                    <w:rPr>
                      <w:b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636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 w:rsidRPr="00617802">
                    <w:rPr>
                      <w:b/>
                      <w:sz w:val="23"/>
                      <w:szCs w:val="23"/>
                    </w:rPr>
                    <w:t>1</w:t>
                  </w:r>
                  <w:r>
                    <w:rPr>
                      <w:b/>
                      <w:sz w:val="23"/>
                      <w:szCs w:val="23"/>
                    </w:rPr>
                    <w:t>1,5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23"/>
                      <w:szCs w:val="23"/>
                    </w:rPr>
                    <w:t>12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Default="00AA6B4D" w:rsidP="00AA6B4D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12,5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Default="00AA6B4D" w:rsidP="00AA6B4D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13</w:t>
                  </w:r>
                </w:p>
              </w:tc>
              <w:tc>
                <w:tcPr>
                  <w:tcW w:w="664" w:type="dxa"/>
                  <w:vAlign w:val="center"/>
                </w:tcPr>
                <w:p w:rsidR="00AA6B4D" w:rsidRDefault="00AA6B4D" w:rsidP="00AA6B4D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13,5</w:t>
                  </w:r>
                </w:p>
              </w:tc>
            </w:tr>
            <w:tr w:rsidR="00AA6B4D" w:rsidRPr="00617802" w:rsidTr="00AA6B4D">
              <w:trPr>
                <w:trHeight w:val="181"/>
              </w:trPr>
              <w:tc>
                <w:tcPr>
                  <w:tcW w:w="1722" w:type="dxa"/>
                  <w:vAlign w:val="center"/>
                </w:tcPr>
                <w:p w:rsidR="00AA6B4D" w:rsidRPr="00617802" w:rsidRDefault="00AA6B4D" w:rsidP="00AA6B4D">
                  <w:pPr>
                    <w:jc w:val="center"/>
                    <w:rPr>
                      <w:b/>
                      <w:sz w:val="19"/>
                      <w:szCs w:val="19"/>
                    </w:rPr>
                  </w:pPr>
                  <w:r>
                    <w:rPr>
                      <w:b/>
                      <w:sz w:val="19"/>
                      <w:szCs w:val="19"/>
                    </w:rPr>
                    <w:t>Distance parcourir en (</w:t>
                  </w:r>
                  <w:r w:rsidRPr="00617802">
                    <w:rPr>
                      <w:b/>
                      <w:sz w:val="19"/>
                      <w:szCs w:val="19"/>
                    </w:rPr>
                    <w:t>m</w:t>
                  </w:r>
                  <w:r>
                    <w:rPr>
                      <w:b/>
                      <w:sz w:val="19"/>
                      <w:szCs w:val="19"/>
                    </w:rPr>
                    <w:t>)</w:t>
                  </w:r>
                </w:p>
              </w:tc>
              <w:tc>
                <w:tcPr>
                  <w:tcW w:w="624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33</w:t>
                  </w:r>
                </w:p>
              </w:tc>
              <w:tc>
                <w:tcPr>
                  <w:tcW w:w="676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35</w:t>
                  </w:r>
                </w:p>
              </w:tc>
              <w:tc>
                <w:tcPr>
                  <w:tcW w:w="637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36,5</w:t>
                  </w:r>
                </w:p>
              </w:tc>
              <w:tc>
                <w:tcPr>
                  <w:tcW w:w="636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38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40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41,5</w:t>
                  </w:r>
                </w:p>
              </w:tc>
              <w:tc>
                <w:tcPr>
                  <w:tcW w:w="743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43</w:t>
                  </w:r>
                </w:p>
              </w:tc>
              <w:tc>
                <w:tcPr>
                  <w:tcW w:w="664" w:type="dxa"/>
                  <w:vAlign w:val="center"/>
                </w:tcPr>
                <w:p w:rsidR="00AA6B4D" w:rsidRPr="00AA6B4D" w:rsidRDefault="00AA6B4D" w:rsidP="00AA6B4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AA6B4D">
                    <w:rPr>
                      <w:b/>
                      <w:bCs/>
                      <w:i/>
                      <w:iCs/>
                    </w:rPr>
                    <w:t>45</w:t>
                  </w:r>
                </w:p>
              </w:tc>
            </w:tr>
          </w:tbl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Pr="00AA6B4D" w:rsidRDefault="00AA6B4D" w:rsidP="00AA6B4D">
            <w:pPr>
              <w:rPr>
                <w:bCs/>
                <w:i/>
                <w:iCs/>
                <w:sz w:val="22"/>
                <w:szCs w:val="22"/>
              </w:rPr>
            </w:pPr>
          </w:p>
          <w:p w:rsidR="00AA6B4D" w:rsidRPr="00AA6B4D" w:rsidRDefault="00AA6B4D" w:rsidP="00AA6B4D">
            <w:pPr>
              <w:rPr>
                <w:i/>
                <w:iCs/>
                <w:sz w:val="22"/>
                <w:szCs w:val="22"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AA6B4D" w:rsidRPr="00CD01C2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:rsidR="00AA6B4D" w:rsidRPr="00B071D0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AA6B4D" w:rsidRPr="00B4529E" w:rsidRDefault="00AA6B4D" w:rsidP="00AA6B4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Assurer une récupération active </w:t>
            </w:r>
            <w:r w:rsidRPr="00B071D0">
              <w:rPr>
                <w:i/>
                <w:iCs/>
                <w:sz w:val="22"/>
                <w:szCs w:val="22"/>
              </w:rPr>
              <w:t>(des étirements)</w:t>
            </w:r>
            <w:r>
              <w:rPr>
                <w:i/>
                <w:iCs/>
                <w:sz w:val="22"/>
                <w:szCs w:val="22"/>
              </w:rPr>
              <w:t xml:space="preserve"> entre les séries.</w:t>
            </w:r>
          </w:p>
          <w:p w:rsidR="00AA6B4D" w:rsidRPr="00B071D0" w:rsidRDefault="00AA6B4D" w:rsidP="00AA6B4D">
            <w:pPr>
              <w:rPr>
                <w:i/>
                <w:iCs/>
                <w:sz w:val="16"/>
                <w:szCs w:val="16"/>
              </w:rPr>
            </w:pPr>
          </w:p>
          <w:p w:rsidR="00AA6B4D" w:rsidRDefault="00AA6B4D" w:rsidP="00AA6B4D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Courir à 120% de VMA avec une récupération semi active entre les séries.</w:t>
            </w:r>
          </w:p>
          <w:p w:rsidR="00AA6B4D" w:rsidRPr="00FE3A97" w:rsidRDefault="00AA6B4D" w:rsidP="00AA6B4D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3470AC" w:rsidRDefault="00AA6B4D" w:rsidP="00AA6B4D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i/>
                <w:iCs/>
                <w:sz w:val="22"/>
                <w:szCs w:val="22"/>
              </w:rPr>
              <w:t>Finir tout les courses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AA6B4D" w:rsidRPr="008B3EC4" w:rsidRDefault="00AA6B4D" w:rsidP="00AA6B4D"/>
        </w:tc>
      </w:tr>
      <w:tr w:rsidR="005226BE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A6B4D" w:rsidRPr="00D74F7B" w:rsidRDefault="00AA6B4D" w:rsidP="00AA6B4D"/>
          <w:p w:rsidR="005226BE" w:rsidRDefault="005226BE" w:rsidP="00463C28">
            <w:r w:rsidRPr="00D74F7B">
              <w:t>.</w:t>
            </w:r>
            <w:r w:rsidR="00AA6B4D" w:rsidRPr="00B4529E">
              <w:rPr>
                <w:i/>
                <w:iCs/>
                <w:sz w:val="22"/>
                <w:szCs w:val="22"/>
              </w:rPr>
              <w:t xml:space="preserve"> Le retour du corps à l’état initiale relatif, et discussion sur le bilan de la séance et présentation l’objectif de la prochaine séance.</w:t>
            </w:r>
          </w:p>
          <w:p w:rsidR="005226BE" w:rsidRDefault="005226BE" w:rsidP="00463C28">
            <w:pPr>
              <w:rPr>
                <w:noProof/>
              </w:rPr>
            </w:pPr>
          </w:p>
          <w:p w:rsidR="005226BE" w:rsidRPr="00A16C06" w:rsidRDefault="005226BE" w:rsidP="00463C28">
            <w:pPr>
              <w:rPr>
                <w:b/>
                <w:bCs/>
              </w:rPr>
            </w:pPr>
            <w:r>
              <w:t xml:space="preserve">   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762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408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2015-11-01T23:42:00Z</dcterms:created>
  <dcterms:modified xsi:type="dcterms:W3CDTF">2016-10-02T17:36:00Z</dcterms:modified>
</cp:coreProperties>
</file>